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44" w:rsidRPr="008F099A" w:rsidRDefault="00580A44" w:rsidP="00580A44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0" w:name="MOKUJI_67"/>
      <w:bookmarkEnd w:id="0"/>
    </w:p>
    <w:p w:rsidR="005A71DB" w:rsidRPr="008F099A" w:rsidRDefault="00673DA3" w:rsidP="005A71DB">
      <w:pPr>
        <w:jc w:val="center"/>
        <w:rPr>
          <w:rFonts w:asciiTheme="minorEastAsia" w:hAnsiTheme="minorEastAsia"/>
          <w:sz w:val="24"/>
          <w:szCs w:val="24"/>
        </w:rPr>
      </w:pPr>
      <w:r w:rsidRPr="008F099A">
        <w:rPr>
          <w:rFonts w:asciiTheme="minorEastAsia" w:hAnsiTheme="minorEastAsia" w:hint="eastAsia"/>
          <w:sz w:val="24"/>
          <w:szCs w:val="24"/>
        </w:rPr>
        <w:t>認定通知受領</w:t>
      </w:r>
      <w:r w:rsidR="007F524D" w:rsidRPr="008F099A">
        <w:rPr>
          <w:rFonts w:asciiTheme="minorEastAsia" w:hAnsiTheme="minorEastAsia" w:hint="eastAsia"/>
          <w:sz w:val="24"/>
          <w:szCs w:val="24"/>
        </w:rPr>
        <w:t>に係る同意</w:t>
      </w:r>
      <w:r w:rsidR="005A71DB" w:rsidRPr="008F099A">
        <w:rPr>
          <w:rFonts w:asciiTheme="minorEastAsia" w:hAnsiTheme="minorEastAsia" w:hint="eastAsia"/>
          <w:sz w:val="24"/>
          <w:szCs w:val="24"/>
        </w:rPr>
        <w:t>書</w:t>
      </w:r>
    </w:p>
    <w:p w:rsidR="008F099A" w:rsidRPr="008F099A" w:rsidRDefault="008F099A" w:rsidP="005A71DB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5A71DB" w:rsidRPr="008F099A" w:rsidRDefault="005A71DB" w:rsidP="008F099A">
      <w:pPr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 w:rsidRPr="008F099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A71DB" w:rsidRPr="008F099A" w:rsidRDefault="005A71DB" w:rsidP="005A71DB">
      <w:pPr>
        <w:rPr>
          <w:rFonts w:asciiTheme="minorEastAsia" w:hAnsiTheme="minorEastAsia"/>
          <w:sz w:val="24"/>
          <w:szCs w:val="24"/>
        </w:rPr>
      </w:pPr>
    </w:p>
    <w:p w:rsidR="005A71DB" w:rsidRPr="008F099A" w:rsidRDefault="00704B50" w:rsidP="009E21D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F099A">
        <w:rPr>
          <w:rFonts w:asciiTheme="minorEastAsia" w:hAnsiTheme="minorEastAsia" w:hint="eastAsia"/>
          <w:sz w:val="24"/>
          <w:szCs w:val="24"/>
        </w:rPr>
        <w:t>鋸南町</w:t>
      </w:r>
      <w:r w:rsidR="005A71DB" w:rsidRPr="008F099A">
        <w:rPr>
          <w:rFonts w:asciiTheme="minorEastAsia" w:hAnsiTheme="minorEastAsia" w:hint="eastAsia"/>
          <w:sz w:val="24"/>
          <w:szCs w:val="24"/>
        </w:rPr>
        <w:t xml:space="preserve">長　　</w:t>
      </w:r>
      <w:r w:rsidR="005C2145" w:rsidRPr="008F099A">
        <w:rPr>
          <w:rFonts w:asciiTheme="minorEastAsia" w:hAnsiTheme="minorEastAsia" w:hint="eastAsia"/>
          <w:sz w:val="24"/>
          <w:szCs w:val="24"/>
        </w:rPr>
        <w:t xml:space="preserve">　　</w:t>
      </w:r>
      <w:r w:rsidR="008F099A">
        <w:rPr>
          <w:rFonts w:asciiTheme="minorEastAsia" w:hAnsiTheme="minorEastAsia" w:hint="eastAsia"/>
          <w:sz w:val="24"/>
          <w:szCs w:val="24"/>
        </w:rPr>
        <w:t xml:space="preserve">　</w:t>
      </w:r>
      <w:r w:rsidR="005C2145" w:rsidRPr="008F099A">
        <w:rPr>
          <w:rFonts w:asciiTheme="minorEastAsia" w:hAnsiTheme="minorEastAsia" w:hint="eastAsia"/>
          <w:sz w:val="24"/>
          <w:szCs w:val="24"/>
        </w:rPr>
        <w:t xml:space="preserve">　</w:t>
      </w:r>
      <w:r w:rsidR="008F099A">
        <w:rPr>
          <w:rFonts w:asciiTheme="minorEastAsia" w:hAnsiTheme="minorEastAsia" w:hint="eastAsia"/>
          <w:sz w:val="24"/>
          <w:szCs w:val="24"/>
        </w:rPr>
        <w:t xml:space="preserve">　</w:t>
      </w:r>
      <w:r w:rsidR="005C2145" w:rsidRPr="008F099A">
        <w:rPr>
          <w:rFonts w:asciiTheme="minorEastAsia" w:hAnsiTheme="minorEastAsia" w:hint="eastAsia"/>
          <w:sz w:val="24"/>
          <w:szCs w:val="24"/>
        </w:rPr>
        <w:t>様</w:t>
      </w:r>
    </w:p>
    <w:p w:rsidR="005A71DB" w:rsidRPr="008F099A" w:rsidRDefault="005A71DB" w:rsidP="005A71D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A71DB" w:rsidRPr="008F099A" w:rsidRDefault="005A71DB" w:rsidP="009E21D0">
      <w:pPr>
        <w:ind w:right="68" w:firstLineChars="1900" w:firstLine="4560"/>
        <w:rPr>
          <w:rFonts w:asciiTheme="minorEastAsia" w:hAnsiTheme="minorEastAsia"/>
          <w:sz w:val="24"/>
          <w:szCs w:val="24"/>
        </w:rPr>
      </w:pPr>
      <w:r w:rsidRPr="008F099A">
        <w:rPr>
          <w:rFonts w:asciiTheme="minorEastAsia" w:hAnsiTheme="minorEastAsia" w:hint="eastAsia"/>
          <w:sz w:val="24"/>
          <w:szCs w:val="24"/>
        </w:rPr>
        <w:t>申請者　住　所</w:t>
      </w:r>
    </w:p>
    <w:p w:rsidR="005A71DB" w:rsidRPr="008F099A" w:rsidRDefault="008F099A" w:rsidP="009E21D0">
      <w:pPr>
        <w:ind w:rightChars="-230" w:right="-483" w:firstLineChars="2300" w:firstLine="5520"/>
        <w:rPr>
          <w:rFonts w:asciiTheme="minorEastAsia" w:hAnsiTheme="minorEastAsia"/>
          <w:sz w:val="24"/>
          <w:szCs w:val="24"/>
        </w:rPr>
      </w:pPr>
      <w:bookmarkStart w:id="1" w:name="_GoBack"/>
      <w:bookmarkEnd w:id="1"/>
      <w:r w:rsidRPr="008F099A">
        <w:rPr>
          <w:rFonts w:asciiTheme="minorEastAsia" w:hAnsiTheme="minorEastAsia" w:hint="eastAsia"/>
          <w:sz w:val="24"/>
          <w:szCs w:val="24"/>
        </w:rPr>
        <w:t xml:space="preserve">氏　名　　　　　　　　　　　</w:t>
      </w:r>
    </w:p>
    <w:p w:rsidR="005A71DB" w:rsidRPr="008F099A" w:rsidRDefault="005A71DB" w:rsidP="009E21D0">
      <w:pPr>
        <w:ind w:right="68" w:firstLineChars="2300" w:firstLine="5520"/>
        <w:rPr>
          <w:rFonts w:asciiTheme="minorEastAsia" w:hAnsiTheme="minorEastAsia"/>
          <w:sz w:val="24"/>
          <w:szCs w:val="24"/>
        </w:rPr>
      </w:pPr>
      <w:r w:rsidRPr="008F099A">
        <w:rPr>
          <w:rFonts w:asciiTheme="minorEastAsia" w:hAnsiTheme="minorEastAsia" w:hint="eastAsia"/>
          <w:sz w:val="24"/>
          <w:szCs w:val="24"/>
        </w:rPr>
        <w:t>電話番号</w:t>
      </w:r>
    </w:p>
    <w:p w:rsidR="005A71DB" w:rsidRPr="008F099A" w:rsidRDefault="005A71DB" w:rsidP="005A71DB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8F099A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5A71DB" w:rsidRPr="008F099A" w:rsidRDefault="005A71DB" w:rsidP="005A71DB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:rsidR="006F2DAB" w:rsidRPr="008F099A" w:rsidRDefault="006F2DAB" w:rsidP="005A71DB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:rsidR="005A71DB" w:rsidRPr="008F099A" w:rsidRDefault="00673DA3" w:rsidP="006F2DAB">
      <w:pPr>
        <w:widowControl/>
        <w:spacing w:before="100" w:beforeAutospacing="1" w:after="100" w:afterAutospacing="1"/>
        <w:ind w:firstLineChars="100" w:firstLine="280"/>
        <w:jc w:val="left"/>
        <w:rPr>
          <w:rFonts w:asciiTheme="minorEastAsia" w:hAnsiTheme="minorEastAsia"/>
          <w:sz w:val="24"/>
          <w:szCs w:val="24"/>
        </w:rPr>
      </w:pPr>
      <w:r w:rsidRPr="008F099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鋸南町住宅取得奨励金対象住宅の認定通知受領にあたり</w:t>
      </w:r>
      <w:r w:rsidR="005A71DB" w:rsidRPr="008F099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、</w:t>
      </w:r>
      <w:r w:rsidRPr="008F099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本通知は</w:t>
      </w:r>
      <w:r w:rsidR="006F2DAB" w:rsidRPr="008F099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補助金の交付を確約するものではないこと、また</w:t>
      </w:r>
      <w:r w:rsidR="007F524D" w:rsidRPr="008F099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補助金の</w:t>
      </w:r>
      <w:r w:rsidR="006F2DAB" w:rsidRPr="008F099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申請</w:t>
      </w:r>
      <w:r w:rsidR="007F524D" w:rsidRPr="008F099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にあたっては</w:t>
      </w:r>
      <w:r w:rsidR="00D1118C" w:rsidRPr="008F099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鋸南町住宅取得奨励金交付要綱に基づき、</w:t>
      </w:r>
      <w:r w:rsidR="007F524D" w:rsidRPr="008F099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別途交付申請を行うものである</w:t>
      </w:r>
      <w:r w:rsidR="005A71DB" w:rsidRPr="008F099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ことについて同意します。</w:t>
      </w:r>
    </w:p>
    <w:p w:rsidR="00DC5F82" w:rsidRPr="00673DA3" w:rsidRDefault="00DC5F82" w:rsidP="00580A44">
      <w:pPr>
        <w:widowControl/>
        <w:jc w:val="left"/>
        <w:rPr>
          <w:rFonts w:asciiTheme="majorEastAsia" w:eastAsiaTheme="majorEastAsia" w:hAnsiTheme="majorEastAsia" w:cs="ＭＳ Ｐゴシック"/>
          <w:noProof/>
          <w:color w:val="0000FF"/>
          <w:kern w:val="0"/>
          <w:sz w:val="24"/>
          <w:szCs w:val="24"/>
        </w:rPr>
      </w:pPr>
      <w:bookmarkStart w:id="2" w:name="JUMP_SEQ_92"/>
      <w:bookmarkStart w:id="3" w:name="JUMP_SEQ_93"/>
      <w:bookmarkEnd w:id="2"/>
      <w:bookmarkEnd w:id="3"/>
    </w:p>
    <w:sectPr w:rsidR="00DC5F82" w:rsidRPr="00673DA3" w:rsidSect="00DC5F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7D" w:rsidRDefault="00ED687D" w:rsidP="00F67883">
      <w:r>
        <w:separator/>
      </w:r>
    </w:p>
  </w:endnote>
  <w:endnote w:type="continuationSeparator" w:id="0">
    <w:p w:rsidR="00ED687D" w:rsidRDefault="00ED687D" w:rsidP="00F6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7D" w:rsidRDefault="00ED687D" w:rsidP="00F67883">
      <w:r>
        <w:separator/>
      </w:r>
    </w:p>
  </w:footnote>
  <w:footnote w:type="continuationSeparator" w:id="0">
    <w:p w:rsidR="00ED687D" w:rsidRDefault="00ED687D" w:rsidP="00F6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44"/>
    <w:rsid w:val="0003436A"/>
    <w:rsid w:val="000661FE"/>
    <w:rsid w:val="001A3DA0"/>
    <w:rsid w:val="001D4A0D"/>
    <w:rsid w:val="001D5D50"/>
    <w:rsid w:val="001F351A"/>
    <w:rsid w:val="001F7C99"/>
    <w:rsid w:val="00223730"/>
    <w:rsid w:val="002432F7"/>
    <w:rsid w:val="00264677"/>
    <w:rsid w:val="002C2627"/>
    <w:rsid w:val="003C1C9F"/>
    <w:rsid w:val="003D46A0"/>
    <w:rsid w:val="004102A6"/>
    <w:rsid w:val="004E06F6"/>
    <w:rsid w:val="004F4DE5"/>
    <w:rsid w:val="00580A44"/>
    <w:rsid w:val="00585294"/>
    <w:rsid w:val="005A71DB"/>
    <w:rsid w:val="005C2145"/>
    <w:rsid w:val="005F34D8"/>
    <w:rsid w:val="00673DA3"/>
    <w:rsid w:val="006F2DAB"/>
    <w:rsid w:val="006F4468"/>
    <w:rsid w:val="00704B50"/>
    <w:rsid w:val="00762272"/>
    <w:rsid w:val="007C7463"/>
    <w:rsid w:val="007F524D"/>
    <w:rsid w:val="00837D72"/>
    <w:rsid w:val="00866B74"/>
    <w:rsid w:val="008B532C"/>
    <w:rsid w:val="008C1D7B"/>
    <w:rsid w:val="008D7665"/>
    <w:rsid w:val="008E1144"/>
    <w:rsid w:val="008E554D"/>
    <w:rsid w:val="008F099A"/>
    <w:rsid w:val="008F1D65"/>
    <w:rsid w:val="0090615C"/>
    <w:rsid w:val="00953B58"/>
    <w:rsid w:val="009642FA"/>
    <w:rsid w:val="009C7471"/>
    <w:rsid w:val="009E21D0"/>
    <w:rsid w:val="009E7191"/>
    <w:rsid w:val="00A1305A"/>
    <w:rsid w:val="00A218B2"/>
    <w:rsid w:val="00A52A95"/>
    <w:rsid w:val="00A55EA5"/>
    <w:rsid w:val="00A93AA2"/>
    <w:rsid w:val="00AB2AD3"/>
    <w:rsid w:val="00AC5DFD"/>
    <w:rsid w:val="00B0168D"/>
    <w:rsid w:val="00B671EE"/>
    <w:rsid w:val="00B82B14"/>
    <w:rsid w:val="00BC4112"/>
    <w:rsid w:val="00BD0DB2"/>
    <w:rsid w:val="00BD7B54"/>
    <w:rsid w:val="00BE724E"/>
    <w:rsid w:val="00C179BC"/>
    <w:rsid w:val="00C47CF3"/>
    <w:rsid w:val="00C8247E"/>
    <w:rsid w:val="00C95876"/>
    <w:rsid w:val="00D1118C"/>
    <w:rsid w:val="00D45C20"/>
    <w:rsid w:val="00D569E9"/>
    <w:rsid w:val="00D9300F"/>
    <w:rsid w:val="00DC5F82"/>
    <w:rsid w:val="00DE08FD"/>
    <w:rsid w:val="00DE2A03"/>
    <w:rsid w:val="00DE6EE8"/>
    <w:rsid w:val="00E0726B"/>
    <w:rsid w:val="00E10CC3"/>
    <w:rsid w:val="00E43DF2"/>
    <w:rsid w:val="00E538FD"/>
    <w:rsid w:val="00E56759"/>
    <w:rsid w:val="00E62FF0"/>
    <w:rsid w:val="00E72C65"/>
    <w:rsid w:val="00E81117"/>
    <w:rsid w:val="00E8786D"/>
    <w:rsid w:val="00EA0CA4"/>
    <w:rsid w:val="00ED687D"/>
    <w:rsid w:val="00F30CE4"/>
    <w:rsid w:val="00F67883"/>
    <w:rsid w:val="00F8654D"/>
    <w:rsid w:val="00F91CFE"/>
    <w:rsid w:val="00FC7D03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3C216D"/>
  <w15:docId w15:val="{E3F7862D-6881-4816-8837-2267BD84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1D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uiPriority w:val="99"/>
    <w:rsid w:val="005A71DB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7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7883"/>
  </w:style>
  <w:style w:type="paragraph" w:styleId="a8">
    <w:name w:val="footer"/>
    <w:basedOn w:val="a"/>
    <w:link w:val="a9"/>
    <w:uiPriority w:val="99"/>
    <w:unhideWhenUsed/>
    <w:rsid w:val="00F678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89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549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71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595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4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0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2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2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26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6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5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16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3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53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9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3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3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3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1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28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9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15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45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4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8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6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6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4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6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98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93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4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47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09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3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79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5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9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1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1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1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5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6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1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91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4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5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9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8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1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2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96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4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5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85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136C-CA26-41A0-92E9-EE44DDCD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manager003</dc:creator>
  <cp:lastModifiedBy>Windows ユーザー</cp:lastModifiedBy>
  <cp:revision>9</cp:revision>
  <cp:lastPrinted>2020-11-26T08:21:00Z</cp:lastPrinted>
  <dcterms:created xsi:type="dcterms:W3CDTF">2018-03-20T11:14:00Z</dcterms:created>
  <dcterms:modified xsi:type="dcterms:W3CDTF">2023-08-18T04:45:00Z</dcterms:modified>
</cp:coreProperties>
</file>